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0A02" w:rsidRDefault="00D51438">
      <w:pPr>
        <w:pStyle w:val="berschrift1"/>
        <w:rPr>
          <w:sz w:val="28"/>
        </w:rPr>
      </w:pPr>
      <w:r>
        <w:rPr>
          <w:noProof/>
          <w:sz w:val="28"/>
        </w:rPr>
        <w:drawing>
          <wp:anchor distT="0" distB="0" distL="114300" distR="114300" simplePos="0" relativeHeight="251657728" behindDoc="0" locked="0" layoutInCell="1" allowOverlap="1">
            <wp:simplePos x="0" y="0"/>
            <wp:positionH relativeFrom="column">
              <wp:posOffset>4637405</wp:posOffset>
            </wp:positionH>
            <wp:positionV relativeFrom="paragraph">
              <wp:posOffset>-405765</wp:posOffset>
            </wp:positionV>
            <wp:extent cx="1049655" cy="615315"/>
            <wp:effectExtent l="0" t="0" r="0" b="0"/>
            <wp:wrapNone/>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9655"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4D0A02">
        <w:rPr>
          <w:sz w:val="28"/>
        </w:rPr>
        <w:t xml:space="preserve">                          </w:t>
      </w:r>
    </w:p>
    <w:p w:rsidR="004D0A02" w:rsidRDefault="004D0A02">
      <w:pPr>
        <w:pStyle w:val="berschrift1"/>
        <w:rPr>
          <w:sz w:val="28"/>
        </w:rPr>
      </w:pPr>
    </w:p>
    <w:p w:rsidR="00761FCC" w:rsidRDefault="00761FCC" w:rsidP="00761FCC">
      <w:pPr>
        <w:pStyle w:val="berschrift1"/>
        <w:rPr>
          <w:sz w:val="28"/>
        </w:rPr>
      </w:pPr>
      <w:r>
        <w:rPr>
          <w:sz w:val="28"/>
        </w:rPr>
        <w:t>Hinweise zum Ausfüllen der Praktikantenverträge</w:t>
      </w:r>
    </w:p>
    <w:p w:rsidR="00761FCC" w:rsidRPr="00761FCC" w:rsidRDefault="00761FCC" w:rsidP="00761FCC"/>
    <w:p w:rsidR="0000500C" w:rsidRDefault="00B852B0" w:rsidP="00761FCC">
      <w:pPr>
        <w:spacing w:line="360" w:lineRule="auto"/>
      </w:pPr>
      <w:r>
        <w:t>Der Unterricht in den Klassen 11 der FOS wird aus lernökonomischen Gründen im kommenden Schuljahr an zwei Schultagen mit je 6 Unterrichtsstunden erteilt, die als</w:t>
      </w:r>
    </w:p>
    <w:p w:rsidR="0000500C" w:rsidRDefault="00B852B0" w:rsidP="00761FCC">
      <w:pPr>
        <w:spacing w:line="360" w:lineRule="auto"/>
      </w:pPr>
      <w:r>
        <w:t>volle Arbeitstage gewertet werden. Dadurch ergibt sich eine Arbeitszeit im Praktikum</w:t>
      </w:r>
    </w:p>
    <w:p w:rsidR="00B852B0" w:rsidRDefault="00B852B0" w:rsidP="00761FCC">
      <w:pPr>
        <w:spacing w:line="360" w:lineRule="auto"/>
      </w:pPr>
      <w:r>
        <w:t>von 23 Wochenstunden. In den Ferien werden 39 Wochenstunden abgeleistet.</w:t>
      </w:r>
    </w:p>
    <w:p w:rsidR="00B852B0" w:rsidRPr="00094487" w:rsidRDefault="00B852B0" w:rsidP="00761FCC">
      <w:pPr>
        <w:pStyle w:val="berschrift1"/>
        <w:jc w:val="left"/>
        <w:rPr>
          <w:color w:val="800000"/>
          <w:sz w:val="28"/>
        </w:rPr>
      </w:pPr>
    </w:p>
    <w:p w:rsidR="00B852B0" w:rsidRDefault="00B852B0" w:rsidP="00761FCC">
      <w:pPr>
        <w:pStyle w:val="Textkrper"/>
        <w:spacing w:line="360" w:lineRule="auto"/>
      </w:pPr>
      <w:r>
        <w:t>Bitte beachten Sie die folgenden Hinweise zum Ausfüllen der Praktikantenverträge:</w:t>
      </w:r>
    </w:p>
    <w:p w:rsidR="00B852B0" w:rsidRDefault="00B852B0">
      <w:pPr>
        <w:numPr>
          <w:ilvl w:val="0"/>
          <w:numId w:val="1"/>
        </w:numPr>
        <w:spacing w:line="360" w:lineRule="auto"/>
      </w:pPr>
      <w:r>
        <w:t>In der ersten Zeile des Vertragsformulars wird der Träger der Einrichtung, der den Praktikumsvertrag anbietet, angegeben.</w:t>
      </w:r>
    </w:p>
    <w:p w:rsidR="00B852B0" w:rsidRDefault="00B852B0">
      <w:pPr>
        <w:pStyle w:val="Textkrper-Zeileneinzug"/>
        <w:spacing w:line="360" w:lineRule="auto"/>
      </w:pPr>
      <w:r>
        <w:t xml:space="preserve">Die Praktikumsstätte wird weiter unten mit dem Namen der fachkundigen Praxisanleitung </w:t>
      </w:r>
      <w:r>
        <w:br/>
        <w:t xml:space="preserve">(bitte mit Berufsbezeichnung) eingetragen. </w:t>
      </w:r>
    </w:p>
    <w:p w:rsidR="00B852B0" w:rsidRDefault="00B852B0">
      <w:pPr>
        <w:numPr>
          <w:ilvl w:val="0"/>
          <w:numId w:val="3"/>
        </w:numPr>
        <w:spacing w:line="360" w:lineRule="auto"/>
      </w:pPr>
      <w:r>
        <w:t xml:space="preserve">Unter § 1 muss die erste Variante des Praktikums (das einjährige gelenkte Praktikum in der Klasse 11 der Fachoberschule) angekreuzt werden. </w:t>
      </w:r>
    </w:p>
    <w:p w:rsidR="00B852B0" w:rsidRDefault="00B852B0" w:rsidP="002F540F">
      <w:pPr>
        <w:numPr>
          <w:ilvl w:val="0"/>
          <w:numId w:val="3"/>
        </w:numPr>
        <w:spacing w:line="360" w:lineRule="auto"/>
      </w:pPr>
      <w:r>
        <w:t>Das Jahrespraktikum wird über ein ganzes Kale</w:t>
      </w:r>
      <w:r w:rsidR="00D51528">
        <w:t>nderjahr abgeschlossen und kann ab de</w:t>
      </w:r>
      <w:r>
        <w:t xml:space="preserve">m </w:t>
      </w:r>
      <w:r>
        <w:br/>
        <w:t xml:space="preserve">1. </w:t>
      </w:r>
      <w:r w:rsidR="0046561B">
        <w:t>August</w:t>
      </w:r>
      <w:r w:rsidR="005F647D">
        <w:t xml:space="preserve"> </w:t>
      </w:r>
      <w:r w:rsidR="00F60763">
        <w:t>des Praktikumsjahres</w:t>
      </w:r>
      <w:r>
        <w:t>,</w:t>
      </w:r>
      <w:r w:rsidR="00D51528">
        <w:t xml:space="preserve"> muss aber spätestens</w:t>
      </w:r>
      <w:r>
        <w:t xml:space="preserve"> am</w:t>
      </w:r>
      <w:r w:rsidR="005F647D">
        <w:t xml:space="preserve"> </w:t>
      </w:r>
      <w:r w:rsidR="00761FCC">
        <w:t>17</w:t>
      </w:r>
      <w:r w:rsidR="005F647D">
        <w:t xml:space="preserve">. August </w:t>
      </w:r>
      <w:r w:rsidR="00F60763">
        <w:t xml:space="preserve">des Praktikumsjahres </w:t>
      </w:r>
      <w:r>
        <w:t xml:space="preserve">beginnen, da es am </w:t>
      </w:r>
      <w:r w:rsidR="00761FCC">
        <w:t>18</w:t>
      </w:r>
      <w:r w:rsidR="005F647D">
        <w:t xml:space="preserve">. August </w:t>
      </w:r>
      <w:r w:rsidR="00F60763">
        <w:t>des Folgejahres</w:t>
      </w:r>
      <w:r w:rsidR="0046561B">
        <w:t xml:space="preserve"> </w:t>
      </w:r>
      <w:r>
        <w:t>beendet sein muss. Sofern Einrichtungen zu Beginn der Ausbildungszeit noch geschlossen sind, müssen dafür entsprechende Urlaubstage des/der Praktikanten/in verrechnet werden.</w:t>
      </w:r>
    </w:p>
    <w:p w:rsidR="00B852B0" w:rsidRDefault="00B852B0">
      <w:pPr>
        <w:numPr>
          <w:ilvl w:val="0"/>
          <w:numId w:val="3"/>
        </w:numPr>
        <w:spacing w:line="360" w:lineRule="auto"/>
      </w:pPr>
      <w:r>
        <w:t>Die Angaben zur Arbeitszeit und zum Urlaub in §2 richten sich nach den tariflichen Vorschriften für die Vollzeitkräfte in Ihrer Einrichtung und sollten bei Minderjährigen auch die Jugendschutzbestimmungen einhalten. Die Unterrichtszeit wird außerhalb der Schulferien mit 12 Wochenstunden auf die Wochenarbeitszeit angerechnet.</w:t>
      </w:r>
    </w:p>
    <w:p w:rsidR="00B852B0" w:rsidRDefault="00B852B0">
      <w:pPr>
        <w:pStyle w:val="Textkrper-Zeileneinzug"/>
        <w:tabs>
          <w:tab w:val="clear" w:pos="426"/>
        </w:tabs>
        <w:spacing w:line="240" w:lineRule="auto"/>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01"/>
      </w:tblGrid>
      <w:tr w:rsidR="00B852B0">
        <w:tblPrEx>
          <w:tblCellMar>
            <w:top w:w="0" w:type="dxa"/>
            <w:bottom w:w="0" w:type="dxa"/>
          </w:tblCellMar>
        </w:tblPrEx>
        <w:tc>
          <w:tcPr>
            <w:tcW w:w="9210" w:type="dxa"/>
          </w:tcPr>
          <w:p w:rsidR="00B852B0" w:rsidRDefault="00B852B0" w:rsidP="0066621B">
            <w:pPr>
              <w:spacing w:line="360" w:lineRule="auto"/>
            </w:pPr>
            <w:r>
              <w:t xml:space="preserve">Die Verträge sind nur dann wirksam abgeschlossen, wenn sie </w:t>
            </w:r>
            <w:r>
              <w:rPr>
                <w:b/>
                <w:bCs/>
              </w:rPr>
              <w:t xml:space="preserve">gestempelt </w:t>
            </w:r>
            <w:r>
              <w:t xml:space="preserve">und von </w:t>
            </w:r>
            <w:r>
              <w:rPr>
                <w:b/>
                <w:bCs/>
              </w:rPr>
              <w:t>beiden Vertragsparteien unterschrieben</w:t>
            </w:r>
            <w:r>
              <w:t xml:space="preserve"> worden sind. </w:t>
            </w:r>
            <w:r>
              <w:rPr>
                <w:b/>
                <w:bCs/>
              </w:rPr>
              <w:t>All</w:t>
            </w:r>
            <w:r w:rsidR="00D51528">
              <w:rPr>
                <w:b/>
                <w:bCs/>
              </w:rPr>
              <w:t xml:space="preserve">e 3 Ausfertigungen müssen </w:t>
            </w:r>
            <w:r w:rsidR="00F60763">
              <w:rPr>
                <w:b/>
                <w:bCs/>
              </w:rPr>
              <w:t xml:space="preserve">am/ bis zum ersten Schultag am </w:t>
            </w:r>
            <w:r w:rsidR="000172F0">
              <w:rPr>
                <w:b/>
                <w:bCs/>
              </w:rPr>
              <w:t xml:space="preserve">Standort Dependance </w:t>
            </w:r>
            <w:proofErr w:type="spellStart"/>
            <w:r w:rsidR="000172F0">
              <w:rPr>
                <w:b/>
                <w:bCs/>
              </w:rPr>
              <w:t>Tersteegenstraße</w:t>
            </w:r>
            <w:proofErr w:type="spellEnd"/>
            <w:r w:rsidR="000172F0">
              <w:rPr>
                <w:b/>
                <w:bCs/>
              </w:rPr>
              <w:t xml:space="preserve"> 1-5</w:t>
            </w:r>
            <w:r>
              <w:t xml:space="preserve"> abgegeben werden. </w:t>
            </w:r>
            <w:r>
              <w:br/>
            </w:r>
            <w:r>
              <w:rPr>
                <w:b/>
                <w:bCs/>
              </w:rPr>
              <w:t>Die rechtzeitige Abgabe ist Voraussetzung für den Besuch unseres Berufskollegs.</w:t>
            </w:r>
          </w:p>
        </w:tc>
      </w:tr>
    </w:tbl>
    <w:p w:rsidR="00B852B0" w:rsidRDefault="00B852B0" w:rsidP="00761FCC">
      <w:pPr>
        <w:pStyle w:val="Textkrper"/>
        <w:spacing w:line="480" w:lineRule="auto"/>
        <w:jc w:val="center"/>
        <w:rPr>
          <w:sz w:val="20"/>
        </w:rPr>
      </w:pPr>
      <w:r>
        <w:rPr>
          <w:sz w:val="20"/>
        </w:rPr>
        <w:t>Bitte wenden Sie sich bei eventuellen Unklarheiten an die Schule.</w:t>
      </w:r>
    </w:p>
    <w:p w:rsidR="00B852B0" w:rsidRDefault="00D51438" w:rsidP="0066621B">
      <w:pPr>
        <w:pStyle w:val="Textkrper"/>
        <w:spacing w:line="480" w:lineRule="auto"/>
        <w:jc w:val="right"/>
      </w:pPr>
      <w:r w:rsidRPr="00CB2883">
        <w:rPr>
          <w:noProof/>
        </w:rPr>
        <w:drawing>
          <wp:inline distT="0" distB="0" distL="0" distR="0">
            <wp:extent cx="1393825" cy="368935"/>
            <wp:effectExtent l="0" t="0" r="0" b="0"/>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3825" cy="368935"/>
                    </a:xfrm>
                    <a:prstGeom prst="rect">
                      <a:avLst/>
                    </a:prstGeom>
                    <a:noFill/>
                    <a:ln>
                      <a:noFill/>
                    </a:ln>
                  </pic:spPr>
                </pic:pic>
              </a:graphicData>
            </a:graphic>
          </wp:inline>
        </w:drawing>
      </w:r>
    </w:p>
    <w:p w:rsidR="00B852B0" w:rsidRDefault="00B852B0" w:rsidP="0066621B">
      <w:pPr>
        <w:pStyle w:val="Textkrper"/>
        <w:pBdr>
          <w:top w:val="single" w:sz="4" w:space="1" w:color="auto"/>
        </w:pBdr>
        <w:spacing w:line="480" w:lineRule="auto"/>
      </w:pPr>
      <w:r>
        <w:t xml:space="preserve">Remscheid, den </w:t>
      </w:r>
      <w:r w:rsidR="00531BCF">
        <w:t>0</w:t>
      </w:r>
      <w:r w:rsidR="00761FCC">
        <w:t>6</w:t>
      </w:r>
      <w:r w:rsidR="00531BCF">
        <w:t>.</w:t>
      </w:r>
      <w:r w:rsidR="00761FCC">
        <w:t>Febru</w:t>
      </w:r>
      <w:r w:rsidR="00531BCF">
        <w:t>ar 20</w:t>
      </w:r>
      <w:r w:rsidR="00761FCC">
        <w:t>20</w:t>
      </w:r>
      <w:r>
        <w:t xml:space="preserve">                                     </w:t>
      </w:r>
      <w:r w:rsidR="00761FCC">
        <w:t xml:space="preserve">             </w:t>
      </w:r>
      <w:r w:rsidR="005F647D">
        <w:t>C. Konrad</w:t>
      </w:r>
      <w:r>
        <w:t>, Abteilungsleit</w:t>
      </w:r>
      <w:r w:rsidR="0066621B">
        <w:t>ung</w:t>
      </w:r>
    </w:p>
    <w:sectPr w:rsidR="00B852B0">
      <w:headerReference w:type="default" r:id="rId9"/>
      <w:footerReference w:type="default" r:id="rId10"/>
      <w:pgSz w:w="11907" w:h="16840"/>
      <w:pgMar w:top="567"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B6864" w:rsidRDefault="00FB6864">
      <w:r>
        <w:separator/>
      </w:r>
    </w:p>
  </w:endnote>
  <w:endnote w:type="continuationSeparator" w:id="0">
    <w:p w:rsidR="00FB6864" w:rsidRDefault="00FB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540F" w:rsidRDefault="002F540F">
    <w:pPr>
      <w:pStyle w:val="Fuzeile"/>
      <w:jc w:val="center"/>
      <w:rPr>
        <w:sz w:val="16"/>
      </w:rPr>
    </w:pPr>
    <w:r>
      <w:rPr>
        <w:sz w:val="16"/>
      </w:rPr>
      <w:t>42853 Remscheid, Freiheitstr. 146    -  Telefon:  02191-78 20 63     Fax: 02191 -78 20 6 440</w:t>
    </w:r>
  </w:p>
  <w:p w:rsidR="002F540F" w:rsidRPr="00A71151" w:rsidRDefault="002F540F">
    <w:pPr>
      <w:pStyle w:val="Fuzeile"/>
      <w:jc w:val="center"/>
      <w:rPr>
        <w:sz w:val="16"/>
        <w:lang w:val="en-GB"/>
      </w:rPr>
    </w:pPr>
    <w:r w:rsidRPr="00A71151">
      <w:rPr>
        <w:sz w:val="16"/>
        <w:lang w:val="en-GB"/>
      </w:rPr>
      <w:t xml:space="preserve">E-mail </w:t>
    </w:r>
    <w:hyperlink r:id="rId1" w:history="1">
      <w:r w:rsidRPr="00A71151">
        <w:rPr>
          <w:rStyle w:val="Hyperlink"/>
          <w:sz w:val="16"/>
          <w:lang w:val="en-GB"/>
        </w:rPr>
        <w:t>sekretariat@kkb-rs.de</w:t>
      </w:r>
    </w:hyperlink>
    <w:r w:rsidRPr="00A71151">
      <w:rPr>
        <w:sz w:val="16"/>
        <w:lang w:val="en-GB"/>
      </w:rPr>
      <w:t xml:space="preserve">    homepage : </w:t>
    </w:r>
    <w:hyperlink r:id="rId2" w:history="1">
      <w:r w:rsidRPr="00A71151">
        <w:rPr>
          <w:rStyle w:val="Hyperlink"/>
          <w:sz w:val="16"/>
          <w:lang w:val="en-GB"/>
        </w:rPr>
        <w:t>www.kkb-rs.de</w:t>
      </w:r>
    </w:hyperlink>
    <w:r w:rsidRPr="00A71151">
      <w:rPr>
        <w:sz w:val="16"/>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B6864" w:rsidRDefault="00FB6864">
      <w:r>
        <w:separator/>
      </w:r>
    </w:p>
  </w:footnote>
  <w:footnote w:type="continuationSeparator" w:id="0">
    <w:p w:rsidR="00FB6864" w:rsidRDefault="00FB6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540F" w:rsidRDefault="002F54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6A246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11106E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42A5B4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42205EF"/>
    <w:multiLevelType w:val="hybridMultilevel"/>
    <w:tmpl w:val="A744876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2B0"/>
    <w:rsid w:val="0000500C"/>
    <w:rsid w:val="000172F0"/>
    <w:rsid w:val="00070B59"/>
    <w:rsid w:val="00094487"/>
    <w:rsid w:val="00212A56"/>
    <w:rsid w:val="0024618E"/>
    <w:rsid w:val="002F540F"/>
    <w:rsid w:val="00314E6F"/>
    <w:rsid w:val="003C385F"/>
    <w:rsid w:val="003E0F4D"/>
    <w:rsid w:val="004056F3"/>
    <w:rsid w:val="00452141"/>
    <w:rsid w:val="0046561B"/>
    <w:rsid w:val="004808FE"/>
    <w:rsid w:val="004D0A02"/>
    <w:rsid w:val="004E329C"/>
    <w:rsid w:val="00531BCF"/>
    <w:rsid w:val="005E3435"/>
    <w:rsid w:val="005F647D"/>
    <w:rsid w:val="00632B4A"/>
    <w:rsid w:val="0066621B"/>
    <w:rsid w:val="006D6420"/>
    <w:rsid w:val="00761FCC"/>
    <w:rsid w:val="007D466A"/>
    <w:rsid w:val="009437C7"/>
    <w:rsid w:val="00A71151"/>
    <w:rsid w:val="00B324DD"/>
    <w:rsid w:val="00B82C0E"/>
    <w:rsid w:val="00B852B0"/>
    <w:rsid w:val="00C81802"/>
    <w:rsid w:val="00CC3DC6"/>
    <w:rsid w:val="00CC5901"/>
    <w:rsid w:val="00D076F8"/>
    <w:rsid w:val="00D51438"/>
    <w:rsid w:val="00D51528"/>
    <w:rsid w:val="00D87B35"/>
    <w:rsid w:val="00DE7639"/>
    <w:rsid w:val="00E20954"/>
    <w:rsid w:val="00E229A7"/>
    <w:rsid w:val="00F01543"/>
    <w:rsid w:val="00F60763"/>
    <w:rsid w:val="00FB6864"/>
    <w:rsid w:val="00FD14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945D75"/>
  <w15:chartTrackingRefBased/>
  <w15:docId w15:val="{4D38F7A4-9BB9-1744-BC44-0CDC2BF12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kks"/>
    <w:qFormat/>
    <w:rPr>
      <w:sz w:val="24"/>
    </w:rPr>
  </w:style>
  <w:style w:type="paragraph" w:styleId="berschrift1">
    <w:name w:val="heading 1"/>
    <w:basedOn w:val="Standard"/>
    <w:next w:val="Standard"/>
    <w:qFormat/>
    <w:pPr>
      <w:keepNext/>
      <w:jc w:val="center"/>
      <w:outlineLvl w:val="0"/>
    </w:pPr>
    <w:rPr>
      <w:b/>
      <w:sz w:val="32"/>
      <w:u w:val="singl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qFormat/>
    <w:pPr>
      <w:pBdr>
        <w:bottom w:val="single" w:sz="6" w:space="1" w:color="auto"/>
      </w:pBdr>
      <w:jc w:val="center"/>
    </w:pPr>
    <w:rPr>
      <w:color w:val="33CCCC"/>
      <w:sz w:val="48"/>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
    <w:name w:val="Body Text"/>
    <w:basedOn w:val="Standard"/>
  </w:style>
  <w:style w:type="paragraph" w:styleId="Textkrper-Zeileneinzug">
    <w:name w:val="Body Text Indent"/>
    <w:basedOn w:val="Standard"/>
    <w:pPr>
      <w:tabs>
        <w:tab w:val="left" w:pos="426"/>
      </w:tabs>
      <w:spacing w:line="480" w:lineRule="auto"/>
      <w:ind w:left="360"/>
    </w:pPr>
  </w:style>
  <w:style w:type="paragraph" w:styleId="Sprechblasentext">
    <w:name w:val="Balloon Text"/>
    <w:basedOn w:val="Standard"/>
    <w:semiHidden/>
    <w:rPr>
      <w:rFonts w:ascii="Tahoma" w:hAnsi="Tahoma" w:cs="Tahoma"/>
      <w:sz w:val="16"/>
      <w:szCs w:val="16"/>
    </w:rPr>
  </w:style>
  <w:style w:type="character" w:styleId="Hyperlink">
    <w:name w:val="Hyperlink"/>
    <w:rsid w:val="004656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kkb-rs.de" TargetMode="External"/><Relationship Id="rId1" Type="http://schemas.openxmlformats.org/officeDocument/2006/relationships/hyperlink" Target="mailto:sekretariat@kkb-r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1817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KÄTHE-KOLLWITZ-BERUFSKOLLEG</vt:lpstr>
    </vt:vector>
  </TitlesOfParts>
  <Company>Stadt Remscheid</Company>
  <LinksUpToDate>false</LinksUpToDate>
  <CharactersWithSpaces>2101</CharactersWithSpaces>
  <SharedDoc>false</SharedDoc>
  <HLinks>
    <vt:vector size="12" baseType="variant">
      <vt:variant>
        <vt:i4>1769473</vt:i4>
      </vt:variant>
      <vt:variant>
        <vt:i4>3</vt:i4>
      </vt:variant>
      <vt:variant>
        <vt:i4>0</vt:i4>
      </vt:variant>
      <vt:variant>
        <vt:i4>5</vt:i4>
      </vt:variant>
      <vt:variant>
        <vt:lpwstr>http://www.kkb-rs.de/</vt:lpwstr>
      </vt:variant>
      <vt:variant>
        <vt:lpwstr/>
      </vt:variant>
      <vt:variant>
        <vt:i4>5439531</vt:i4>
      </vt:variant>
      <vt:variant>
        <vt:i4>0</vt:i4>
      </vt:variant>
      <vt:variant>
        <vt:i4>0</vt:i4>
      </vt:variant>
      <vt:variant>
        <vt:i4>5</vt:i4>
      </vt:variant>
      <vt:variant>
        <vt:lpwstr>mailto:sekretariat@kkb-rs.de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KÄTHE-KOLLWITZ-BERUFSKOLLEG</dc:title>
  <dc:subject/>
  <dc:creator>Käthe-Kollwitz-Schule</dc:creator>
  <cp:keywords/>
  <cp:lastModifiedBy>Philipp Keiler</cp:lastModifiedBy>
  <cp:revision>3</cp:revision>
  <cp:lastPrinted>2017-01-11T10:55:00Z</cp:lastPrinted>
  <dcterms:created xsi:type="dcterms:W3CDTF">2021-05-06T08:56:00Z</dcterms:created>
  <dcterms:modified xsi:type="dcterms:W3CDTF">2021-05-06T08:56:00Z</dcterms:modified>
</cp:coreProperties>
</file>